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4" w:rsidRDefault="00A767C4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Звіт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про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надходження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запиті</w:t>
      </w:r>
      <w:proofErr w:type="gramStart"/>
      <w:r w:rsidRPr="00A767C4">
        <w:rPr>
          <w:rFonts w:ascii="Times New Roman" w:hAnsi="Times New Roman" w:cs="Times New Roman"/>
          <w:i/>
          <w:sz w:val="32"/>
          <w:szCs w:val="32"/>
        </w:rPr>
        <w:t>в</w:t>
      </w:r>
      <w:proofErr w:type="spellEnd"/>
      <w:proofErr w:type="gram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інформацію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за </w:t>
      </w:r>
      <w:r w:rsidR="004D5085">
        <w:rPr>
          <w:rFonts w:ascii="Times New Roman" w:hAnsi="Times New Roman" w:cs="Times New Roman"/>
          <w:i/>
          <w:sz w:val="32"/>
          <w:szCs w:val="32"/>
          <w:lang w:val="uk-UA"/>
        </w:rPr>
        <w:t>грудень</w:t>
      </w:r>
    </w:p>
    <w:p w:rsidR="006E6CF1" w:rsidRDefault="004D5085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2019</w:t>
      </w:r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року в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Бердичівській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районній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державній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адміністрації</w:t>
      </w:r>
      <w:proofErr w:type="spellEnd"/>
    </w:p>
    <w:p w:rsidR="004D5085" w:rsidRPr="00A767C4" w:rsidRDefault="004D5085" w:rsidP="004D5085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З 01 </w:t>
      </w:r>
      <w:r>
        <w:rPr>
          <w:rFonts w:ascii="Times New Roman" w:hAnsi="Times New Roman" w:cs="Times New Roman"/>
          <w:sz w:val="32"/>
          <w:szCs w:val="32"/>
          <w:lang w:val="uk-UA"/>
        </w:rPr>
        <w:t>грудня 2019 року по 31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грудня 2019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до Бердичівської районної державної адміністрації надійш</w:t>
      </w:r>
      <w:r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запит на отримання інформації.</w:t>
      </w:r>
    </w:p>
    <w:p w:rsidR="004D5085" w:rsidRPr="00A767C4" w:rsidRDefault="004D5085" w:rsidP="004D5085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>За запит</w:t>
      </w:r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>, як</w:t>
      </w:r>
      <w:r>
        <w:rPr>
          <w:rFonts w:ascii="Times New Roman" w:hAnsi="Times New Roman" w:cs="Times New Roman"/>
          <w:sz w:val="32"/>
          <w:szCs w:val="32"/>
          <w:lang w:val="uk-UA"/>
        </w:rPr>
        <w:t>ий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надійш</w:t>
      </w:r>
      <w:r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до районної державної адміністрації, надано відповіді запитувачам у встановлені Законом України «Про доступ до публічної інформації» строки.</w:t>
      </w:r>
    </w:p>
    <w:p w:rsidR="004D5085" w:rsidRPr="00622E9C" w:rsidRDefault="004D5085" w:rsidP="004D5085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22E9C" w:rsidRPr="00622E9C" w:rsidRDefault="00622E9C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sectPr w:rsidR="00622E9C" w:rsidRPr="00622E9C" w:rsidSect="006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C4"/>
    <w:rsid w:val="000962B7"/>
    <w:rsid w:val="003C27D1"/>
    <w:rsid w:val="004D5085"/>
    <w:rsid w:val="00622E9C"/>
    <w:rsid w:val="006E6CF1"/>
    <w:rsid w:val="00947B1A"/>
    <w:rsid w:val="00A0621B"/>
    <w:rsid w:val="00A10B9B"/>
    <w:rsid w:val="00A767C4"/>
    <w:rsid w:val="00FB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2018-06-05T11:04:00Z</dcterms:created>
  <dcterms:modified xsi:type="dcterms:W3CDTF">2020-01-09T14:35:00Z</dcterms:modified>
</cp:coreProperties>
</file>