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D0" w:rsidRP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чергове засідання спостережної комісії </w:t>
      </w:r>
    </w:p>
    <w:p w:rsidR="0078737F" w:rsidRP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У середу, </w:t>
      </w:r>
      <w:r w:rsidR="00320850">
        <w:rPr>
          <w:rFonts w:ascii="Times New Roman" w:hAnsi="Times New Roman" w:cs="Times New Roman"/>
          <w:sz w:val="28"/>
          <w:szCs w:val="28"/>
          <w:lang w:val="uk-UA"/>
        </w:rPr>
        <w:t>24 лип</w:t>
      </w: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ня 2019 року, відбулося виїзне засідання спостереженої комісії при райдержадміністрації під керівництвом голови комісії Лариси </w:t>
      </w:r>
      <w:proofErr w:type="spellStart"/>
      <w:r w:rsidRPr="0078737F">
        <w:rPr>
          <w:rFonts w:ascii="Times New Roman" w:hAnsi="Times New Roman" w:cs="Times New Roman"/>
          <w:sz w:val="28"/>
          <w:szCs w:val="28"/>
          <w:lang w:val="uk-UA"/>
        </w:rPr>
        <w:t>Котнюк</w:t>
      </w:r>
      <w:proofErr w:type="spellEnd"/>
      <w:r w:rsidRPr="00787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Порядком денним комісії було передбачено розгляд </w:t>
      </w:r>
      <w:r w:rsidR="00320850">
        <w:rPr>
          <w:rFonts w:ascii="Times New Roman" w:hAnsi="Times New Roman" w:cs="Times New Roman"/>
          <w:sz w:val="28"/>
          <w:szCs w:val="28"/>
          <w:lang w:val="uk-UA"/>
        </w:rPr>
        <w:t>питання стосовно</w:t>
      </w: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 пом’якшення </w:t>
      </w:r>
      <w:r w:rsidR="00320850">
        <w:rPr>
          <w:rFonts w:ascii="Times New Roman" w:hAnsi="Times New Roman" w:cs="Times New Roman"/>
          <w:sz w:val="28"/>
          <w:szCs w:val="28"/>
          <w:lang w:val="uk-UA"/>
        </w:rPr>
        <w:t>умов режиму тримання засуджених.</w:t>
      </w: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0850">
        <w:rPr>
          <w:rFonts w:ascii="Times New Roman" w:hAnsi="Times New Roman" w:cs="Times New Roman"/>
          <w:sz w:val="28"/>
          <w:szCs w:val="28"/>
          <w:lang w:val="uk-UA"/>
        </w:rPr>
        <w:t>Членами комісії були розглянуті справи та прийняті відповідні рішення.</w:t>
      </w:r>
    </w:p>
    <w:p w:rsidR="0078737F" w:rsidRP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спостережної комісії оформлено протокольно та доведено усім членам даної комісії. </w:t>
      </w:r>
    </w:p>
    <w:p w:rsidR="0078737F" w:rsidRPr="0078737F" w:rsidRDefault="0078737F">
      <w:pPr>
        <w:rPr>
          <w:lang w:val="uk-UA"/>
        </w:rPr>
      </w:pPr>
    </w:p>
    <w:sectPr w:rsidR="0078737F" w:rsidRPr="0078737F" w:rsidSect="003F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37F"/>
    <w:rsid w:val="00320850"/>
    <w:rsid w:val="003F7BD0"/>
    <w:rsid w:val="007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2019-05-23T06:00:00Z</dcterms:created>
  <dcterms:modified xsi:type="dcterms:W3CDTF">2019-09-09T12:23:00Z</dcterms:modified>
</cp:coreProperties>
</file>