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6" w:rsidRDefault="00E24286" w:rsidP="00E24286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:rsidR="00E24286" w:rsidRDefault="00E24286" w:rsidP="00E24286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зверненнями громадян</w:t>
      </w:r>
    </w:p>
    <w:p w:rsidR="00E24286" w:rsidRDefault="00E24286" w:rsidP="00E24286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9 місяців  2019 року</w:t>
      </w:r>
    </w:p>
    <w:p w:rsidR="00E24286" w:rsidRDefault="00E24286" w:rsidP="00E24286">
      <w:pPr>
        <w:pStyle w:val="1"/>
        <w:rPr>
          <w:sz w:val="28"/>
          <w:szCs w:val="28"/>
          <w:lang w:val="uk-UA"/>
        </w:rPr>
      </w:pP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>Протягом 9 місяців 2019 року до райдержадміністрації на адресу голови та його заступників надійшло 378 звернень з усіх населених пунктів району та з-за його меж. Порівняно з відповідним періодом минулого року кількість звернень громадян зменшилась на 19,75 %.</w:t>
      </w:r>
    </w:p>
    <w:p w:rsidR="00E24286" w:rsidRPr="00E24286" w:rsidRDefault="00E24286" w:rsidP="00E2428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286">
        <w:rPr>
          <w:rFonts w:ascii="Times New Roman" w:hAnsi="Times New Roman" w:cs="Times New Roman"/>
          <w:sz w:val="28"/>
          <w:szCs w:val="28"/>
          <w:lang w:val="uk-UA"/>
        </w:rPr>
        <w:t xml:space="preserve">Прийом громадян головою райдержадміністрації та його заступниками здійснювався відповідно графіку прийому, затвердженого розпорядженням голови </w:t>
      </w:r>
      <w:r w:rsidRPr="00E24286">
        <w:rPr>
          <w:rFonts w:ascii="Times New Roman" w:hAnsi="Times New Roman" w:cs="Times New Roman"/>
          <w:bCs/>
          <w:sz w:val="28"/>
          <w:szCs w:val="28"/>
          <w:lang w:val="uk-UA"/>
        </w:rPr>
        <w:t>04.04.2019 № 60 «Про графік особистого прийому громадян в Бердичівській районній державній  адміністрації» (зі змінами).</w:t>
      </w:r>
    </w:p>
    <w:p w:rsidR="00E24286" w:rsidRPr="00E24286" w:rsidRDefault="00E24286" w:rsidP="00E242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28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особистому прийомі голови та заступників було розглянуто 82 звернення (в тому числі 61 – на виїзних, 21 – на особистому прийомі), що на 64 % більше, ніж за аналогічний період минулого року. 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>З усіх звернень, що надійшли до райдержадміністрації за  і півріччя 2019 року: 99,4  %   складають     заяви (клопотання) – 376,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>0,6 %     -   скарги - 2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>0 %     -   пропозиції та зауваження - 0.</w:t>
      </w:r>
    </w:p>
    <w:p w:rsidR="00E24286" w:rsidRPr="00E24286" w:rsidRDefault="00E24286" w:rsidP="00E2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286">
        <w:rPr>
          <w:rFonts w:ascii="Times New Roman" w:hAnsi="Times New Roman" w:cs="Times New Roman"/>
          <w:sz w:val="28"/>
          <w:szCs w:val="28"/>
          <w:lang w:val="uk-UA"/>
        </w:rPr>
        <w:t xml:space="preserve">З усієї кількості звернень: 88 – вирішені позитивно, 10 – відмовлено, 258 – заявникам надані ґрунтовні роз’яснення стосовно порядку вирішення питання, 22 – перебувають на контролі. 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 xml:space="preserve">Протягом звітного періоду до райдержадміністрації через вищестоящі органи влади та пресу надійшло 122 звернень, що становить 32,3 % від загальної кількості звернень. 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 xml:space="preserve">З метою поінформованості мешканців району щодо їх прав та можливостей вирішення нагальних проблем, підвищення рівня юридичної обізнаності проведено низку «гарячих» телефонних ліній в структурних підрозділах райдержадміністрації. 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>За 9 місяців 2019 року на постійно діючу пряму телефонну лінію подано 6 звернень.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 xml:space="preserve">Протягом 9 місяців  року на засіданні колегії розглядалась проблема звернень громадян 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>Протягом 9 місяців 2019 року  прозвітували про організацію роботи із зверненнями громадян 7  структурних підрозділів райдержадміністрації, заслухано 9 сільських голів.</w:t>
      </w:r>
    </w:p>
    <w:p w:rsidR="00E24286" w:rsidRPr="00E24286" w:rsidRDefault="00E24286" w:rsidP="00E24286">
      <w:pPr>
        <w:pStyle w:val="1"/>
        <w:ind w:firstLine="708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 xml:space="preserve">У зазначений період проведено перевірки роботи 6 виконкомів сільських та селищної рад та 5 структурних підрозділів райдержадміністрації по виконанню на підвідомчій території Закону України </w:t>
      </w:r>
      <w:proofErr w:type="spellStart"/>
      <w:r w:rsidRPr="00E24286">
        <w:rPr>
          <w:sz w:val="28"/>
          <w:szCs w:val="28"/>
          <w:lang w:val="uk-UA"/>
        </w:rPr>
        <w:t>“Про</w:t>
      </w:r>
      <w:proofErr w:type="spellEnd"/>
      <w:r w:rsidRPr="00E24286">
        <w:rPr>
          <w:sz w:val="28"/>
          <w:szCs w:val="28"/>
          <w:lang w:val="uk-UA"/>
        </w:rPr>
        <w:t xml:space="preserve"> звернення </w:t>
      </w:r>
      <w:proofErr w:type="spellStart"/>
      <w:r w:rsidRPr="00E24286">
        <w:rPr>
          <w:sz w:val="28"/>
          <w:szCs w:val="28"/>
          <w:lang w:val="uk-UA"/>
        </w:rPr>
        <w:t>громадян”</w:t>
      </w:r>
      <w:proofErr w:type="spellEnd"/>
      <w:r w:rsidRPr="00E24286">
        <w:rPr>
          <w:sz w:val="28"/>
          <w:szCs w:val="28"/>
          <w:lang w:val="uk-UA"/>
        </w:rPr>
        <w:t xml:space="preserve"> та дотримання вимог інструкції з діловодства. </w:t>
      </w:r>
    </w:p>
    <w:p w:rsidR="00E24286" w:rsidRDefault="00E24286" w:rsidP="00E24286">
      <w:pPr>
        <w:pStyle w:val="1"/>
        <w:jc w:val="both"/>
        <w:rPr>
          <w:b/>
          <w:sz w:val="28"/>
          <w:szCs w:val="28"/>
          <w:lang w:val="uk-UA"/>
        </w:rPr>
      </w:pPr>
    </w:p>
    <w:p w:rsidR="00E24286" w:rsidRPr="00E24286" w:rsidRDefault="00E24286" w:rsidP="00E24286">
      <w:pPr>
        <w:pStyle w:val="1"/>
        <w:jc w:val="both"/>
        <w:rPr>
          <w:sz w:val="28"/>
          <w:szCs w:val="28"/>
          <w:lang w:val="uk-UA"/>
        </w:rPr>
      </w:pPr>
      <w:r w:rsidRPr="00E24286">
        <w:rPr>
          <w:sz w:val="28"/>
          <w:szCs w:val="28"/>
          <w:lang w:val="uk-UA"/>
        </w:rPr>
        <w:t>Керівник апарату  районної</w:t>
      </w:r>
    </w:p>
    <w:p w:rsidR="00E24286" w:rsidRDefault="00E24286" w:rsidP="00E24286">
      <w:pPr>
        <w:pStyle w:val="1"/>
        <w:rPr>
          <w:sz w:val="18"/>
          <w:szCs w:val="18"/>
          <w:lang w:val="uk-UA"/>
        </w:rPr>
        <w:sectPr w:rsidR="00E24286">
          <w:pgSz w:w="11906" w:h="16838"/>
          <w:pgMar w:top="899" w:right="746" w:bottom="899" w:left="1620" w:header="709" w:footer="709" w:gutter="0"/>
          <w:cols w:space="720"/>
        </w:sectPr>
      </w:pPr>
      <w:r w:rsidRPr="00E24286">
        <w:rPr>
          <w:sz w:val="28"/>
          <w:szCs w:val="28"/>
          <w:lang w:val="uk-UA"/>
        </w:rPr>
        <w:t xml:space="preserve">державної адміністрації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E24286">
        <w:rPr>
          <w:sz w:val="28"/>
          <w:szCs w:val="28"/>
          <w:lang w:val="uk-UA"/>
        </w:rPr>
        <w:t xml:space="preserve">Л.А. </w:t>
      </w:r>
      <w:proofErr w:type="spellStart"/>
      <w:r w:rsidRPr="00E24286">
        <w:rPr>
          <w:sz w:val="28"/>
          <w:szCs w:val="28"/>
          <w:lang w:val="uk-UA"/>
        </w:rPr>
        <w:t>Котнюк</w:t>
      </w:r>
      <w:proofErr w:type="spellEnd"/>
    </w:p>
    <w:p w:rsidR="00372693" w:rsidRPr="00E24286" w:rsidRDefault="00372693">
      <w:pPr>
        <w:rPr>
          <w:lang w:val="uk-UA"/>
        </w:rPr>
      </w:pPr>
    </w:p>
    <w:sectPr w:rsidR="00372693" w:rsidRPr="00E2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286"/>
    <w:rsid w:val="00372693"/>
    <w:rsid w:val="00E2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2019-12-09T13:39:00Z</dcterms:created>
  <dcterms:modified xsi:type="dcterms:W3CDTF">2019-12-09T13:42:00Z</dcterms:modified>
</cp:coreProperties>
</file>